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C70" w:rsidRDefault="00634C70" w:rsidP="00634C70">
      <w:pPr>
        <w:spacing w:after="0" w:line="240" w:lineRule="auto"/>
        <w:jc w:val="both"/>
        <w:rPr>
          <w:rFonts w:ascii="Times New Roman" w:eastAsia="Times New Roman" w:hAnsi="Times New Roman" w:cs="Times New Roman"/>
          <w:b/>
          <w:sz w:val="23"/>
          <w:szCs w:val="23"/>
          <w:lang w:val="es-ES_tradnl" w:eastAsia="es-MX"/>
        </w:rPr>
      </w:pPr>
    </w:p>
    <w:p w:rsidR="00634C70" w:rsidRDefault="00634C70" w:rsidP="00634C70">
      <w:pPr>
        <w:spacing w:after="0" w:line="240" w:lineRule="auto"/>
        <w:jc w:val="both"/>
        <w:rPr>
          <w:rFonts w:ascii="Times New Roman" w:eastAsia="Times New Roman" w:hAnsi="Times New Roman" w:cs="Times New Roman"/>
          <w:b/>
          <w:sz w:val="23"/>
          <w:szCs w:val="23"/>
          <w:lang w:val="es-ES_tradnl" w:eastAsia="es-MX"/>
        </w:rPr>
      </w:pPr>
    </w:p>
    <w:p w:rsidR="00634C70" w:rsidRDefault="00634C70" w:rsidP="00634C70">
      <w:pPr>
        <w:spacing w:after="0" w:line="240" w:lineRule="auto"/>
        <w:jc w:val="both"/>
        <w:rPr>
          <w:rFonts w:ascii="Times New Roman" w:eastAsia="Times New Roman" w:hAnsi="Times New Roman" w:cs="Times New Roman"/>
          <w:b/>
          <w:sz w:val="23"/>
          <w:szCs w:val="23"/>
          <w:lang w:val="es-ES_tradnl" w:eastAsia="es-MX"/>
        </w:rPr>
      </w:pPr>
    </w:p>
    <w:p w:rsidR="00634C70" w:rsidRDefault="00634C70" w:rsidP="00634C70">
      <w:pPr>
        <w:spacing w:after="0" w:line="240" w:lineRule="auto"/>
        <w:jc w:val="both"/>
        <w:rPr>
          <w:rFonts w:ascii="Times New Roman" w:eastAsia="Times New Roman" w:hAnsi="Times New Roman" w:cs="Times New Roman"/>
          <w:b/>
          <w:sz w:val="23"/>
          <w:szCs w:val="23"/>
          <w:lang w:val="es-ES_tradnl" w:eastAsia="es-MX"/>
        </w:rPr>
      </w:pPr>
    </w:p>
    <w:p w:rsidR="00634C70" w:rsidRDefault="00634C70" w:rsidP="00634C70">
      <w:pPr>
        <w:spacing w:after="0" w:line="240" w:lineRule="auto"/>
        <w:jc w:val="both"/>
        <w:rPr>
          <w:rFonts w:ascii="Times New Roman" w:eastAsia="Times New Roman" w:hAnsi="Times New Roman" w:cs="Times New Roman"/>
          <w:b/>
          <w:sz w:val="23"/>
          <w:szCs w:val="23"/>
          <w:lang w:val="es-ES_tradnl" w:eastAsia="es-MX"/>
        </w:rPr>
      </w:pPr>
      <w:r w:rsidRPr="00634C70">
        <w:rPr>
          <w:rFonts w:ascii="Times New Roman" w:eastAsia="Times New Roman" w:hAnsi="Times New Roman" w:cs="Times New Roman"/>
          <w:b/>
          <w:noProof/>
          <w:sz w:val="23"/>
          <w:szCs w:val="23"/>
          <w:lang w:eastAsia="es-MX"/>
        </w:rPr>
        <w:drawing>
          <wp:inline distT="0" distB="0" distL="0" distR="0" wp14:anchorId="228C60A8" wp14:editId="7E64CDD7">
            <wp:extent cx="2509113" cy="1016813"/>
            <wp:effectExtent l="0" t="0" r="5715" b="0"/>
            <wp:docPr id="1" name="Imagen 1" descr="http://www.itch.edu.mx/wp-content/uploads/2013/01/SEP_horizontal_WEB-010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tch.edu.mx/wp-content/uploads/2013/01/SEP_horizontal_WEB-0101.jp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3766" cy="1018699"/>
                    </a:xfrm>
                    <a:prstGeom prst="rect">
                      <a:avLst/>
                    </a:prstGeom>
                    <a:noFill/>
                    <a:ln>
                      <a:noFill/>
                    </a:ln>
                  </pic:spPr>
                </pic:pic>
              </a:graphicData>
            </a:graphic>
          </wp:inline>
        </w:drawing>
      </w:r>
      <w:r w:rsidR="000212C0">
        <w:rPr>
          <w:rFonts w:ascii="Times New Roman" w:eastAsia="Times New Roman" w:hAnsi="Times New Roman" w:cs="Times New Roman"/>
          <w:b/>
          <w:sz w:val="23"/>
          <w:szCs w:val="23"/>
          <w:lang w:val="es-ES_tradnl" w:eastAsia="es-MX"/>
        </w:rPr>
        <w:t xml:space="preserve">                                 SUBSCRETARIA DE EDUCACIÓN PÚBLICA</w:t>
      </w:r>
    </w:p>
    <w:p w:rsidR="00634C70" w:rsidRDefault="00634C70" w:rsidP="00634C70">
      <w:pPr>
        <w:spacing w:after="0" w:line="240" w:lineRule="auto"/>
        <w:jc w:val="both"/>
        <w:rPr>
          <w:rFonts w:ascii="Times New Roman" w:eastAsia="Times New Roman" w:hAnsi="Times New Roman" w:cs="Times New Roman"/>
          <w:b/>
          <w:sz w:val="23"/>
          <w:szCs w:val="23"/>
          <w:lang w:val="es-ES_tradnl" w:eastAsia="es-MX"/>
        </w:rPr>
      </w:pPr>
    </w:p>
    <w:p w:rsidR="00634C70" w:rsidRDefault="00634C70" w:rsidP="00634C70">
      <w:pPr>
        <w:spacing w:after="0" w:line="240" w:lineRule="auto"/>
        <w:jc w:val="center"/>
        <w:rPr>
          <w:rFonts w:ascii="Times New Roman" w:eastAsia="Times New Roman" w:hAnsi="Times New Roman" w:cs="Times New Roman"/>
          <w:b/>
          <w:sz w:val="23"/>
          <w:szCs w:val="23"/>
          <w:lang w:val="es-ES_tradnl" w:eastAsia="es-MX"/>
        </w:rPr>
      </w:pPr>
    </w:p>
    <w:p w:rsidR="00634C70" w:rsidRDefault="00634C70" w:rsidP="00634C70">
      <w:pPr>
        <w:spacing w:after="0" w:line="240" w:lineRule="auto"/>
        <w:jc w:val="center"/>
        <w:rPr>
          <w:rFonts w:ascii="Times New Roman" w:eastAsia="Times New Roman" w:hAnsi="Times New Roman" w:cs="Times New Roman"/>
          <w:b/>
          <w:sz w:val="23"/>
          <w:szCs w:val="23"/>
          <w:lang w:val="es-ES_tradnl" w:eastAsia="es-MX"/>
        </w:rPr>
      </w:pPr>
      <w:r>
        <w:rPr>
          <w:rFonts w:ascii="Times New Roman" w:eastAsia="Times New Roman" w:hAnsi="Times New Roman" w:cs="Times New Roman"/>
          <w:b/>
          <w:sz w:val="23"/>
          <w:szCs w:val="23"/>
          <w:lang w:val="es-ES_tradnl" w:eastAsia="es-MX"/>
        </w:rPr>
        <w:t>CONVOCATORIA PARA OCUPAR PLAZAS DOCENTES DE ASIGNATURA LOCAL</w:t>
      </w:r>
    </w:p>
    <w:p w:rsidR="00634C70" w:rsidRDefault="00634C70" w:rsidP="00634C70">
      <w:pPr>
        <w:spacing w:after="0" w:line="240" w:lineRule="auto"/>
        <w:jc w:val="center"/>
        <w:rPr>
          <w:rFonts w:ascii="Times New Roman" w:eastAsia="Times New Roman" w:hAnsi="Times New Roman" w:cs="Times New Roman"/>
          <w:b/>
          <w:sz w:val="23"/>
          <w:szCs w:val="23"/>
          <w:lang w:val="es-ES_tradnl" w:eastAsia="es-MX"/>
        </w:rPr>
      </w:pPr>
    </w:p>
    <w:p w:rsidR="00634C70" w:rsidRPr="00634C70" w:rsidRDefault="00634C70" w:rsidP="00634C70">
      <w:pPr>
        <w:spacing w:after="0" w:line="240" w:lineRule="auto"/>
        <w:jc w:val="both"/>
        <w:rPr>
          <w:rFonts w:ascii="Times New Roman" w:eastAsia="Times New Roman" w:hAnsi="Times New Roman" w:cs="Times New Roman"/>
          <w:b/>
          <w:sz w:val="23"/>
          <w:szCs w:val="23"/>
          <w:lang w:val="es-ES_tradnl" w:eastAsia="es-MX"/>
        </w:rPr>
      </w:pPr>
      <w:r w:rsidRPr="00634C70">
        <w:rPr>
          <w:rFonts w:ascii="Times New Roman" w:eastAsia="Times New Roman" w:hAnsi="Times New Roman" w:cs="Times New Roman"/>
          <w:b/>
          <w:sz w:val="23"/>
          <w:szCs w:val="23"/>
          <w:lang w:val="es-ES_tradnl" w:eastAsia="es-MX"/>
        </w:rPr>
        <w:t>La Secretaria de Educación Pública a través de la Subsecretaría de Educación Media Superior, las Direcciones Generales y los Planteles que las conforman, emite la presente convocatoria abierta o de ingreso, con el fin de obtener a los mejores candidatos para la impartición de la asignatura de Lógica, del primer semestre de los programas de Bachillerato Tecnológico, en los Subsistemas de Educación Tecnológica Industrial, en Educación Tecnológica Agropecuaria y de Educación en Ciencia y Tecnología del Mar. Esta asignatura fue incorporada en el programa de estudios de la Educación Media Superior a través de los acuerdos secretariales números 653 y 656.</w:t>
      </w:r>
    </w:p>
    <w:p w:rsidR="00634C70" w:rsidRPr="00634C70" w:rsidRDefault="00634C70" w:rsidP="00634C70">
      <w:pPr>
        <w:spacing w:after="0" w:line="240" w:lineRule="auto"/>
        <w:jc w:val="both"/>
        <w:rPr>
          <w:rFonts w:ascii="Times New Roman" w:eastAsia="Times New Roman" w:hAnsi="Times New Roman" w:cs="Times New Roman"/>
          <w:b/>
          <w:sz w:val="23"/>
          <w:szCs w:val="23"/>
          <w:lang w:val="es-ES_tradnl" w:eastAsia="es-MX"/>
        </w:rPr>
      </w:pPr>
      <w:r w:rsidRPr="00634C70">
        <w:rPr>
          <w:rFonts w:ascii="Times New Roman" w:eastAsia="Times New Roman" w:hAnsi="Times New Roman" w:cs="Times New Roman"/>
          <w:b/>
          <w:sz w:val="23"/>
          <w:szCs w:val="23"/>
          <w:lang w:val="es-ES_tradnl" w:eastAsia="es-MX"/>
        </w:rPr>
        <w:t>Los interesados deberán cumplir con las etapas del proceso de registro de aspirantes, conforme a los siguientes requisitos académicos-laborales y con fundamento en lo dispuesto por las Normas que Regulan las Condiciones de Trabajo del Personal Docente de la D.G.E.T.I., de la D.G.E.T.A y de la D.G.C. y T.M.</w:t>
      </w:r>
    </w:p>
    <w:p w:rsidR="00634C70" w:rsidRPr="00634C70" w:rsidRDefault="00634C70" w:rsidP="00634C70">
      <w:pPr>
        <w:spacing w:after="0" w:line="240" w:lineRule="auto"/>
        <w:jc w:val="both"/>
        <w:rPr>
          <w:rFonts w:ascii="Times New Roman" w:eastAsia="Times New Roman" w:hAnsi="Times New Roman" w:cs="Times New Roman"/>
          <w:b/>
          <w:lang w:val="es-ES_tradnl" w:eastAsia="es-MX"/>
        </w:rPr>
      </w:pPr>
    </w:p>
    <w:p w:rsidR="00634C70" w:rsidRPr="00634C70" w:rsidRDefault="00634C70" w:rsidP="00634C70">
      <w:pPr>
        <w:spacing w:after="0" w:line="240" w:lineRule="auto"/>
        <w:rPr>
          <w:rFonts w:ascii="Times New Roman" w:eastAsia="Times New Roman" w:hAnsi="Times New Roman" w:cs="Times New Roman"/>
          <w:b/>
          <w:lang w:val="es-ES_tradnl" w:eastAsia="es-MX"/>
        </w:rPr>
        <w:sectPr w:rsidR="00634C70" w:rsidRPr="00634C70">
          <w:pgSz w:w="12242" w:h="19442"/>
          <w:pgMar w:top="284" w:right="567" w:bottom="284" w:left="567" w:header="851" w:footer="1499" w:gutter="0"/>
          <w:cols w:space="720"/>
        </w:sectPr>
      </w:pPr>
    </w:p>
    <w:p w:rsidR="00634C70" w:rsidRPr="00634C70" w:rsidRDefault="00634C70" w:rsidP="00634C70">
      <w:pPr>
        <w:keepNext/>
        <w:shd w:val="pct5" w:color="auto" w:fill="auto"/>
        <w:spacing w:after="0" w:line="240" w:lineRule="auto"/>
        <w:jc w:val="center"/>
        <w:outlineLvl w:val="1"/>
        <w:rPr>
          <w:rFonts w:ascii="Arial" w:eastAsia="Times New Roman" w:hAnsi="Arial" w:cs="Times New Roman"/>
          <w:b/>
          <w:lang w:val="es-ES_tradnl" w:eastAsia="es-MX"/>
        </w:rPr>
      </w:pPr>
      <w:r w:rsidRPr="00634C70">
        <w:rPr>
          <w:rFonts w:ascii="Arial" w:eastAsia="Times New Roman" w:hAnsi="Arial" w:cs="Times New Roman"/>
          <w:b/>
          <w:lang w:val="es-ES_tradnl" w:eastAsia="es-MX"/>
        </w:rPr>
        <w:lastRenderedPageBreak/>
        <w:t>OBJETIVO</w:t>
      </w:r>
    </w:p>
    <w:p w:rsidR="00634C70" w:rsidRPr="00634C70" w:rsidRDefault="00634C70" w:rsidP="00634C70">
      <w:pPr>
        <w:spacing w:after="0" w:line="240" w:lineRule="auto"/>
        <w:jc w:val="both"/>
        <w:rPr>
          <w:rFonts w:ascii="Arial" w:eastAsia="Times New Roman" w:hAnsi="Arial" w:cs="Times New Roman"/>
          <w:lang w:val="es-ES_tradnl" w:eastAsia="es-MX"/>
        </w:rPr>
      </w:pPr>
    </w:p>
    <w:p w:rsidR="00634C70" w:rsidRPr="00634C70" w:rsidRDefault="00634C70" w:rsidP="00634C70">
      <w:pPr>
        <w:spacing w:after="0" w:line="240" w:lineRule="auto"/>
        <w:jc w:val="both"/>
        <w:rPr>
          <w:rFonts w:ascii="Times New Roman" w:eastAsia="Times New Roman" w:hAnsi="Times New Roman" w:cs="Times New Roman"/>
          <w:lang w:val="es-ES_tradnl" w:eastAsia="es-MX"/>
        </w:rPr>
      </w:pPr>
      <w:r w:rsidRPr="00634C70">
        <w:rPr>
          <w:rFonts w:ascii="Times New Roman" w:eastAsia="Times New Roman" w:hAnsi="Times New Roman" w:cs="Times New Roman"/>
          <w:lang w:val="es-ES_tradnl" w:eastAsia="es-MX"/>
        </w:rPr>
        <w:t>Que el Subsistema Educativo Medio Superior cuente con mejores alumnos egresados, con mayor conocimiento y razonamiento a cerca del ser humano y del mundo en general, permitiendo tener personas con más y mejores valores al concluir sus estudios, que les facilite una mejor integración como ciudadanos al medio social y laboral.</w:t>
      </w:r>
    </w:p>
    <w:p w:rsidR="00634C70" w:rsidRPr="00634C70" w:rsidRDefault="00634C70" w:rsidP="00634C70">
      <w:pPr>
        <w:spacing w:after="0" w:line="240" w:lineRule="auto"/>
        <w:jc w:val="both"/>
        <w:rPr>
          <w:rFonts w:ascii="Arial" w:eastAsia="Times New Roman" w:hAnsi="Arial" w:cs="Times New Roman"/>
          <w:lang w:val="es-ES_tradnl" w:eastAsia="es-MX"/>
        </w:rPr>
      </w:pPr>
    </w:p>
    <w:p w:rsidR="00634C70" w:rsidRPr="00634C70" w:rsidRDefault="00634C70" w:rsidP="00634C70">
      <w:pPr>
        <w:keepNext/>
        <w:shd w:val="pct5" w:color="auto" w:fill="auto"/>
        <w:spacing w:after="0" w:line="240" w:lineRule="auto"/>
        <w:jc w:val="center"/>
        <w:outlineLvl w:val="1"/>
        <w:rPr>
          <w:rFonts w:ascii="Arial" w:eastAsia="Times New Roman" w:hAnsi="Arial" w:cs="Times New Roman"/>
          <w:b/>
          <w:lang w:val="es-ES_tradnl" w:eastAsia="es-MX"/>
        </w:rPr>
      </w:pPr>
      <w:r w:rsidRPr="00634C70">
        <w:rPr>
          <w:rFonts w:ascii="Arial" w:eastAsia="Times New Roman" w:hAnsi="Arial" w:cs="Times New Roman"/>
          <w:b/>
          <w:lang w:val="es-ES_tradnl" w:eastAsia="es-MX"/>
        </w:rPr>
        <w:t>PERFIL DE LOS CONVOCADOS</w:t>
      </w:r>
    </w:p>
    <w:p w:rsidR="00634C70" w:rsidRPr="00634C70" w:rsidRDefault="00634C70" w:rsidP="00634C70">
      <w:pPr>
        <w:spacing w:after="0" w:line="240" w:lineRule="auto"/>
        <w:jc w:val="both"/>
        <w:rPr>
          <w:rFonts w:ascii="Arial" w:eastAsia="Times New Roman" w:hAnsi="Arial" w:cs="Times New Roman"/>
          <w:lang w:val="es-ES_tradnl" w:eastAsia="es-MX"/>
        </w:rPr>
      </w:pPr>
    </w:p>
    <w:p w:rsidR="00634C70" w:rsidRPr="00634C70" w:rsidRDefault="00634C70" w:rsidP="00634C70">
      <w:pPr>
        <w:numPr>
          <w:ilvl w:val="0"/>
          <w:numId w:val="1"/>
        </w:numPr>
        <w:spacing w:after="0" w:line="240" w:lineRule="auto"/>
        <w:ind w:right="239"/>
        <w:jc w:val="both"/>
        <w:rPr>
          <w:rFonts w:ascii="Times New Roman" w:eastAsia="Times New Roman" w:hAnsi="Times New Roman" w:cs="Times New Roman"/>
          <w:lang w:val="es-ES_tradnl" w:eastAsia="es-MX"/>
        </w:rPr>
      </w:pPr>
      <w:r w:rsidRPr="00634C70">
        <w:rPr>
          <w:rFonts w:ascii="Times New Roman" w:eastAsia="Times New Roman" w:hAnsi="Times New Roman" w:cs="Times New Roman"/>
          <w:lang w:val="es-ES_tradnl" w:eastAsia="es-MX"/>
        </w:rPr>
        <w:t>Haber obtenido por lo menos con dos años de anterioridad el Título de licenciatura o Superior en Filosofía o áreas afines.</w:t>
      </w:r>
    </w:p>
    <w:p w:rsidR="00634C70" w:rsidRPr="00634C70" w:rsidRDefault="00634C70" w:rsidP="00634C70">
      <w:pPr>
        <w:numPr>
          <w:ilvl w:val="0"/>
          <w:numId w:val="1"/>
        </w:numPr>
        <w:spacing w:after="0" w:line="240" w:lineRule="auto"/>
        <w:ind w:right="239"/>
        <w:jc w:val="both"/>
        <w:rPr>
          <w:rFonts w:ascii="Times New Roman" w:eastAsia="Times New Roman" w:hAnsi="Times New Roman" w:cs="Times New Roman"/>
          <w:lang w:val="es-ES_tradnl" w:eastAsia="es-MX"/>
        </w:rPr>
      </w:pPr>
      <w:r w:rsidRPr="00634C70">
        <w:rPr>
          <w:rFonts w:ascii="Times New Roman" w:eastAsia="Times New Roman" w:hAnsi="Times New Roman" w:cs="Times New Roman"/>
          <w:lang w:val="es-ES_tradnl" w:eastAsia="es-MX"/>
        </w:rPr>
        <w:t>Experiencia docente mínima de tres años en el área de humanidades, preferentemente de la asignatura de lógica de educación media superior o superior, demostrada con documento oficial de la institución o instituciones dónde laboró.</w:t>
      </w:r>
    </w:p>
    <w:p w:rsidR="00634C70" w:rsidRPr="00634C70" w:rsidRDefault="00634C70" w:rsidP="00634C70">
      <w:pPr>
        <w:numPr>
          <w:ilvl w:val="0"/>
          <w:numId w:val="1"/>
        </w:numPr>
        <w:spacing w:after="0" w:line="240" w:lineRule="auto"/>
        <w:ind w:right="239"/>
        <w:jc w:val="both"/>
        <w:rPr>
          <w:rFonts w:ascii="Times New Roman" w:eastAsia="Times New Roman" w:hAnsi="Times New Roman" w:cs="Times New Roman"/>
          <w:lang w:val="es-ES" w:eastAsia="es-MX"/>
        </w:rPr>
      </w:pPr>
      <w:r w:rsidRPr="00634C70">
        <w:rPr>
          <w:rFonts w:ascii="Times New Roman" w:eastAsia="Times New Roman" w:hAnsi="Times New Roman" w:cs="Times New Roman"/>
          <w:lang w:val="es-ES" w:eastAsia="es-MX"/>
        </w:rPr>
        <w:t>Se dará preferencia a las personas que tengan obra publicada o recientemente terminada en el área o áreas afines. Se demostrará con portada, índice y hoja legal de la obra.</w:t>
      </w:r>
    </w:p>
    <w:p w:rsidR="00634C70" w:rsidRPr="00634C70" w:rsidRDefault="00634C70" w:rsidP="00634C70">
      <w:pPr>
        <w:spacing w:after="0" w:line="240" w:lineRule="auto"/>
        <w:jc w:val="both"/>
        <w:rPr>
          <w:rFonts w:ascii="Times New Roman" w:eastAsia="Times New Roman" w:hAnsi="Times New Roman" w:cs="Times New Roman"/>
          <w:lang w:val="es-ES" w:eastAsia="es-MX"/>
        </w:rPr>
      </w:pPr>
    </w:p>
    <w:p w:rsidR="00634C70" w:rsidRPr="00634C70" w:rsidRDefault="00634C70" w:rsidP="00634C70">
      <w:pPr>
        <w:keepNext/>
        <w:shd w:val="pct5" w:color="auto" w:fill="FFFFFF"/>
        <w:spacing w:after="0" w:line="240" w:lineRule="auto"/>
        <w:jc w:val="center"/>
        <w:outlineLvl w:val="2"/>
        <w:rPr>
          <w:rFonts w:ascii="Arial" w:eastAsia="Times New Roman" w:hAnsi="Arial" w:cs="Times New Roman"/>
          <w:b/>
          <w:lang w:val="es-ES_tradnl" w:eastAsia="es-MX"/>
        </w:rPr>
      </w:pPr>
      <w:r w:rsidRPr="00634C70">
        <w:rPr>
          <w:rFonts w:ascii="Arial" w:eastAsia="Times New Roman" w:hAnsi="Arial" w:cs="Times New Roman"/>
          <w:b/>
          <w:lang w:val="es-ES_tradnl" w:eastAsia="es-MX"/>
        </w:rPr>
        <w:t>EFECTOS</w:t>
      </w:r>
    </w:p>
    <w:p w:rsidR="00634C70" w:rsidRPr="00634C70" w:rsidRDefault="00634C70" w:rsidP="00634C70">
      <w:pPr>
        <w:spacing w:after="0" w:line="240" w:lineRule="auto"/>
        <w:rPr>
          <w:rFonts w:ascii="Times New Roman" w:eastAsia="Times New Roman" w:hAnsi="Times New Roman" w:cs="Times New Roman"/>
          <w:lang w:val="es-ES_tradnl" w:eastAsia="es-MX"/>
        </w:rPr>
      </w:pPr>
    </w:p>
    <w:p w:rsidR="00634C70" w:rsidRPr="00634C70" w:rsidRDefault="00634C70" w:rsidP="00634C70">
      <w:pPr>
        <w:spacing w:after="0" w:line="240" w:lineRule="auto"/>
        <w:rPr>
          <w:rFonts w:ascii="Times New Roman" w:eastAsia="Times New Roman" w:hAnsi="Times New Roman" w:cs="Times New Roman"/>
          <w:lang w:val="es-ES_tradnl" w:eastAsia="es-MX"/>
        </w:rPr>
      </w:pPr>
      <w:r w:rsidRPr="00634C70">
        <w:rPr>
          <w:rFonts w:ascii="Times New Roman" w:eastAsia="Times New Roman" w:hAnsi="Times New Roman" w:cs="Times New Roman"/>
          <w:lang w:val="es-ES_tradnl" w:eastAsia="es-MX"/>
        </w:rPr>
        <w:t>Los efectos serán a partir del 01 de septiembre del 2013.</w:t>
      </w:r>
    </w:p>
    <w:p w:rsidR="00634C70" w:rsidRPr="00634C70" w:rsidRDefault="00634C70" w:rsidP="00634C70">
      <w:pPr>
        <w:spacing w:after="0" w:line="240" w:lineRule="auto"/>
        <w:jc w:val="both"/>
        <w:rPr>
          <w:rFonts w:ascii="Times New Roman" w:eastAsia="Times New Roman" w:hAnsi="Times New Roman" w:cs="Times New Roman"/>
          <w:lang w:val="es-ES" w:eastAsia="es-MX"/>
        </w:rPr>
      </w:pPr>
    </w:p>
    <w:p w:rsidR="00634C70" w:rsidRPr="00634C70" w:rsidRDefault="00634C70" w:rsidP="00634C70">
      <w:pPr>
        <w:keepNext/>
        <w:shd w:val="pct5" w:color="auto" w:fill="FFFFFF"/>
        <w:spacing w:after="0" w:line="240" w:lineRule="auto"/>
        <w:jc w:val="center"/>
        <w:outlineLvl w:val="2"/>
        <w:rPr>
          <w:rFonts w:ascii="Arial" w:eastAsia="Times New Roman" w:hAnsi="Arial" w:cs="Times New Roman"/>
          <w:b/>
          <w:lang w:val="es-ES_tradnl" w:eastAsia="es-MX"/>
        </w:rPr>
      </w:pPr>
      <w:r w:rsidRPr="00634C70">
        <w:rPr>
          <w:rFonts w:ascii="Arial" w:eastAsia="Times New Roman" w:hAnsi="Arial" w:cs="Times New Roman"/>
          <w:b/>
          <w:lang w:val="es-ES_tradnl" w:eastAsia="es-MX"/>
        </w:rPr>
        <w:t>PROPUESTA</w:t>
      </w:r>
    </w:p>
    <w:p w:rsidR="00634C70" w:rsidRPr="00634C70" w:rsidRDefault="00634C70" w:rsidP="00634C70">
      <w:pPr>
        <w:spacing w:after="0" w:line="240" w:lineRule="auto"/>
        <w:rPr>
          <w:rFonts w:ascii="Times New Roman" w:eastAsia="Times New Roman" w:hAnsi="Times New Roman" w:cs="Times New Roman"/>
          <w:lang w:val="es-ES_tradnl" w:eastAsia="es-MX"/>
        </w:rPr>
      </w:pPr>
    </w:p>
    <w:p w:rsidR="00634C70" w:rsidRPr="00634C70" w:rsidRDefault="00634C70" w:rsidP="00634C70">
      <w:pPr>
        <w:spacing w:after="0" w:line="240" w:lineRule="auto"/>
        <w:jc w:val="both"/>
        <w:rPr>
          <w:rFonts w:ascii="Arial" w:eastAsia="Times New Roman" w:hAnsi="Arial" w:cs="Times New Roman"/>
          <w:lang w:val="es-ES_tradnl" w:eastAsia="es-MX"/>
        </w:rPr>
      </w:pPr>
      <w:r w:rsidRPr="00634C70">
        <w:rPr>
          <w:rFonts w:ascii="Times New Roman" w:eastAsia="Times New Roman" w:hAnsi="Times New Roman" w:cs="Times New Roman"/>
          <w:lang w:val="es-ES_tradnl" w:eastAsia="es-MX"/>
        </w:rPr>
        <w:t>La categoría que se otorgará al personal seleccionado será: Profesor de Asignatura “A” de Enseñanza Media Superior  (E4515).</w:t>
      </w:r>
    </w:p>
    <w:p w:rsidR="00197939" w:rsidRDefault="00197939" w:rsidP="00197939">
      <w:pPr>
        <w:jc w:val="center"/>
        <w:rPr>
          <w:rFonts w:ascii="Arial" w:hAnsi="Arial" w:cs="Arial"/>
        </w:rPr>
      </w:pPr>
    </w:p>
    <w:p w:rsidR="00197939" w:rsidRPr="00197939" w:rsidRDefault="00197939" w:rsidP="00197939">
      <w:pPr>
        <w:jc w:val="center"/>
        <w:rPr>
          <w:rFonts w:ascii="Arial" w:hAnsi="Arial" w:cs="Arial"/>
          <w:sz w:val="16"/>
          <w:szCs w:val="16"/>
        </w:rPr>
      </w:pPr>
      <w:r w:rsidRPr="00197939">
        <w:rPr>
          <w:rFonts w:ascii="Arial" w:hAnsi="Arial" w:cs="Arial"/>
          <w:sz w:val="16"/>
          <w:szCs w:val="16"/>
        </w:rPr>
        <w:t>ATENTAMENTE</w:t>
      </w:r>
    </w:p>
    <w:p w:rsidR="00197939" w:rsidRPr="00197939" w:rsidRDefault="00197939" w:rsidP="00197939">
      <w:pPr>
        <w:jc w:val="center"/>
        <w:rPr>
          <w:rFonts w:ascii="Arial" w:hAnsi="Arial" w:cs="Arial"/>
          <w:sz w:val="16"/>
          <w:szCs w:val="16"/>
        </w:rPr>
      </w:pPr>
      <w:r w:rsidRPr="00197939">
        <w:rPr>
          <w:rFonts w:ascii="Arial" w:hAnsi="Arial" w:cs="Arial"/>
          <w:sz w:val="16"/>
          <w:szCs w:val="16"/>
        </w:rPr>
        <w:t>M.C. CESAR OCTAVIO MORENO ZUÑIGA</w:t>
      </w:r>
    </w:p>
    <w:p w:rsidR="00197939" w:rsidRPr="00197939" w:rsidRDefault="00197939" w:rsidP="00197939">
      <w:pPr>
        <w:jc w:val="center"/>
        <w:rPr>
          <w:rFonts w:ascii="Arial" w:hAnsi="Arial" w:cs="Arial"/>
          <w:sz w:val="16"/>
          <w:szCs w:val="16"/>
        </w:rPr>
      </w:pPr>
      <w:r w:rsidRPr="00197939">
        <w:rPr>
          <w:rFonts w:ascii="Arial" w:hAnsi="Arial" w:cs="Arial"/>
          <w:sz w:val="16"/>
          <w:szCs w:val="16"/>
        </w:rPr>
        <w:t xml:space="preserve">ENCARGADO DEL EJERCICIO Y DESPACHO ACADEMICO DEL </w:t>
      </w:r>
      <w:proofErr w:type="spellStart"/>
      <w:r w:rsidRPr="00197939">
        <w:rPr>
          <w:rFonts w:ascii="Arial" w:hAnsi="Arial" w:cs="Arial"/>
          <w:sz w:val="16"/>
          <w:szCs w:val="16"/>
        </w:rPr>
        <w:t>C.B.T.i.s</w:t>
      </w:r>
      <w:proofErr w:type="spellEnd"/>
      <w:r w:rsidRPr="00197939">
        <w:rPr>
          <w:rFonts w:ascii="Arial" w:hAnsi="Arial" w:cs="Arial"/>
          <w:sz w:val="16"/>
          <w:szCs w:val="16"/>
        </w:rPr>
        <w:t>. No.19</w:t>
      </w:r>
    </w:p>
    <w:p w:rsidR="00197939" w:rsidRPr="00197939" w:rsidRDefault="00197939" w:rsidP="00634C70">
      <w:pPr>
        <w:keepNext/>
        <w:shd w:val="pct5" w:color="auto" w:fill="auto"/>
        <w:spacing w:after="0" w:line="240" w:lineRule="auto"/>
        <w:outlineLvl w:val="1"/>
        <w:rPr>
          <w:rFonts w:ascii="Arial" w:eastAsia="Times New Roman" w:hAnsi="Arial" w:cs="Times New Roman"/>
          <w:lang w:eastAsia="es-MX"/>
        </w:rPr>
      </w:pPr>
    </w:p>
    <w:p w:rsidR="00197939" w:rsidRDefault="00197939" w:rsidP="00634C70">
      <w:pPr>
        <w:keepNext/>
        <w:shd w:val="pct5" w:color="auto" w:fill="auto"/>
        <w:spacing w:after="0" w:line="240" w:lineRule="auto"/>
        <w:outlineLvl w:val="1"/>
        <w:rPr>
          <w:rFonts w:ascii="Arial" w:eastAsia="Times New Roman" w:hAnsi="Arial" w:cs="Times New Roman"/>
          <w:lang w:val="es-ES_tradnl" w:eastAsia="es-MX"/>
        </w:rPr>
      </w:pPr>
    </w:p>
    <w:p w:rsidR="00197939" w:rsidRDefault="00197939" w:rsidP="00634C70">
      <w:pPr>
        <w:keepNext/>
        <w:shd w:val="pct5" w:color="auto" w:fill="auto"/>
        <w:spacing w:after="0" w:line="240" w:lineRule="auto"/>
        <w:outlineLvl w:val="1"/>
        <w:rPr>
          <w:rFonts w:ascii="Arial" w:eastAsia="Times New Roman" w:hAnsi="Arial" w:cs="Times New Roman"/>
          <w:lang w:val="es-ES_tradnl" w:eastAsia="es-MX"/>
        </w:rPr>
      </w:pPr>
    </w:p>
    <w:p w:rsidR="00197939" w:rsidRDefault="00197939" w:rsidP="00634C70">
      <w:pPr>
        <w:keepNext/>
        <w:shd w:val="pct5" w:color="auto" w:fill="auto"/>
        <w:spacing w:after="0" w:line="240" w:lineRule="auto"/>
        <w:outlineLvl w:val="1"/>
        <w:rPr>
          <w:rFonts w:ascii="Arial" w:eastAsia="Times New Roman" w:hAnsi="Arial" w:cs="Times New Roman"/>
          <w:lang w:val="es-ES_tradnl" w:eastAsia="es-MX"/>
        </w:rPr>
      </w:pPr>
    </w:p>
    <w:p w:rsidR="00197939" w:rsidRDefault="00197939" w:rsidP="00634C70">
      <w:pPr>
        <w:keepNext/>
        <w:shd w:val="pct5" w:color="auto" w:fill="auto"/>
        <w:spacing w:after="0" w:line="240" w:lineRule="auto"/>
        <w:outlineLvl w:val="1"/>
        <w:rPr>
          <w:rFonts w:ascii="Arial" w:eastAsia="Times New Roman" w:hAnsi="Arial" w:cs="Times New Roman"/>
          <w:lang w:val="es-ES_tradnl" w:eastAsia="es-MX"/>
        </w:rPr>
      </w:pPr>
    </w:p>
    <w:p w:rsidR="00197939" w:rsidRDefault="00197939" w:rsidP="00634C70">
      <w:pPr>
        <w:keepNext/>
        <w:shd w:val="pct5" w:color="auto" w:fill="auto"/>
        <w:spacing w:after="0" w:line="240" w:lineRule="auto"/>
        <w:outlineLvl w:val="1"/>
        <w:rPr>
          <w:rFonts w:ascii="Arial" w:eastAsia="Times New Roman" w:hAnsi="Arial" w:cs="Times New Roman"/>
          <w:lang w:val="es-ES_tradnl" w:eastAsia="es-MX"/>
        </w:rPr>
      </w:pPr>
    </w:p>
    <w:p w:rsidR="00197939" w:rsidRDefault="00197939" w:rsidP="00634C70">
      <w:pPr>
        <w:keepNext/>
        <w:shd w:val="pct5" w:color="auto" w:fill="auto"/>
        <w:spacing w:after="0" w:line="240" w:lineRule="auto"/>
        <w:outlineLvl w:val="1"/>
        <w:rPr>
          <w:rFonts w:ascii="Arial" w:eastAsia="Times New Roman" w:hAnsi="Arial" w:cs="Times New Roman"/>
          <w:lang w:val="es-ES_tradnl" w:eastAsia="es-MX"/>
        </w:rPr>
      </w:pPr>
    </w:p>
    <w:p w:rsidR="00634C70" w:rsidRPr="00634C70" w:rsidRDefault="00634C70" w:rsidP="00634C70">
      <w:pPr>
        <w:keepNext/>
        <w:shd w:val="pct5" w:color="auto" w:fill="auto"/>
        <w:spacing w:after="0" w:line="240" w:lineRule="auto"/>
        <w:outlineLvl w:val="1"/>
        <w:rPr>
          <w:rFonts w:ascii="Arial" w:eastAsia="Times New Roman" w:hAnsi="Arial" w:cs="Times New Roman"/>
          <w:b/>
          <w:lang w:val="es-ES_tradnl" w:eastAsia="es-MX"/>
        </w:rPr>
      </w:pPr>
      <w:r w:rsidRPr="00634C70">
        <w:rPr>
          <w:rFonts w:ascii="Arial" w:eastAsia="Times New Roman" w:hAnsi="Arial" w:cs="Times New Roman"/>
          <w:lang w:val="es-ES_tradnl" w:eastAsia="es-MX"/>
        </w:rPr>
        <w:br w:type="column"/>
      </w:r>
    </w:p>
    <w:p w:rsidR="00634C70" w:rsidRPr="00634C70" w:rsidRDefault="00634C70" w:rsidP="00634C70">
      <w:pPr>
        <w:keepNext/>
        <w:shd w:val="pct5" w:color="auto" w:fill="auto"/>
        <w:spacing w:after="0" w:line="240" w:lineRule="auto"/>
        <w:outlineLvl w:val="1"/>
        <w:rPr>
          <w:rFonts w:ascii="Arial" w:eastAsia="Times New Roman" w:hAnsi="Arial" w:cs="Times New Roman"/>
          <w:b/>
          <w:lang w:val="es-ES_tradnl" w:eastAsia="es-MX"/>
        </w:rPr>
      </w:pPr>
      <w:r w:rsidRPr="00634C70">
        <w:rPr>
          <w:rFonts w:ascii="Arial" w:eastAsia="Times New Roman" w:hAnsi="Arial" w:cs="Times New Roman"/>
          <w:b/>
          <w:lang w:val="es-ES_tradnl" w:eastAsia="es-MX"/>
        </w:rPr>
        <w:t>DOCUMENTOS COMPROBATORIOS (deberá presentar copia y original para cotejo).</w:t>
      </w:r>
    </w:p>
    <w:p w:rsidR="00634C70" w:rsidRPr="00634C70" w:rsidRDefault="00634C70" w:rsidP="00634C70">
      <w:pPr>
        <w:spacing w:after="0" w:line="240" w:lineRule="auto"/>
        <w:rPr>
          <w:rFonts w:ascii="Colonna MT" w:eastAsia="Times New Roman" w:hAnsi="Colonna MT" w:cs="Times New Roman"/>
          <w:lang w:val="es-ES_tradnl" w:eastAsia="es-MX"/>
        </w:rPr>
      </w:pPr>
    </w:p>
    <w:p w:rsidR="00634C70" w:rsidRPr="00634C70" w:rsidRDefault="00634C70" w:rsidP="00634C70">
      <w:pPr>
        <w:numPr>
          <w:ilvl w:val="0"/>
          <w:numId w:val="2"/>
        </w:numPr>
        <w:spacing w:after="0" w:line="240" w:lineRule="auto"/>
        <w:rPr>
          <w:rFonts w:ascii="Times New Roman" w:eastAsia="Times New Roman" w:hAnsi="Times New Roman" w:cs="Times New Roman"/>
          <w:lang w:val="es-ES_tradnl" w:eastAsia="es-MX"/>
        </w:rPr>
      </w:pPr>
      <w:r w:rsidRPr="00634C70">
        <w:rPr>
          <w:rFonts w:ascii="Times New Roman" w:eastAsia="Times New Roman" w:hAnsi="Times New Roman" w:cs="Times New Roman"/>
          <w:lang w:val="es-ES_tradnl" w:eastAsia="es-MX"/>
        </w:rPr>
        <w:t>Solicitud de empleo.</w:t>
      </w:r>
    </w:p>
    <w:p w:rsidR="00634C70" w:rsidRPr="00634C70" w:rsidRDefault="00634C70" w:rsidP="00634C70">
      <w:pPr>
        <w:numPr>
          <w:ilvl w:val="0"/>
          <w:numId w:val="2"/>
        </w:numPr>
        <w:spacing w:after="0" w:line="240" w:lineRule="auto"/>
        <w:rPr>
          <w:rFonts w:ascii="Times New Roman" w:eastAsia="Times New Roman" w:hAnsi="Times New Roman" w:cs="Times New Roman"/>
          <w:lang w:val="es-ES_tradnl" w:eastAsia="es-MX"/>
        </w:rPr>
      </w:pPr>
      <w:r w:rsidRPr="00634C70">
        <w:rPr>
          <w:rFonts w:ascii="Times New Roman" w:eastAsia="Times New Roman" w:hAnsi="Times New Roman" w:cs="Times New Roman"/>
          <w:lang w:val="es-ES_tradnl" w:eastAsia="es-MX"/>
        </w:rPr>
        <w:t>Registro Federal de Contribuyentes.</w:t>
      </w:r>
    </w:p>
    <w:p w:rsidR="00634C70" w:rsidRPr="00634C70" w:rsidRDefault="00634C70" w:rsidP="00634C70">
      <w:pPr>
        <w:numPr>
          <w:ilvl w:val="0"/>
          <w:numId w:val="2"/>
        </w:numPr>
        <w:spacing w:after="0" w:line="240" w:lineRule="auto"/>
        <w:rPr>
          <w:rFonts w:ascii="Times New Roman" w:eastAsia="Times New Roman" w:hAnsi="Times New Roman" w:cs="Times New Roman"/>
          <w:lang w:val="es-ES_tradnl" w:eastAsia="es-MX"/>
        </w:rPr>
      </w:pPr>
      <w:r w:rsidRPr="00634C70">
        <w:rPr>
          <w:rFonts w:ascii="Times New Roman" w:eastAsia="Times New Roman" w:hAnsi="Times New Roman" w:cs="Times New Roman"/>
          <w:lang w:val="es-ES_tradnl" w:eastAsia="es-MX"/>
        </w:rPr>
        <w:t>Clave única de registro de población.</w:t>
      </w:r>
    </w:p>
    <w:p w:rsidR="00634C70" w:rsidRPr="00634C70" w:rsidRDefault="00634C70" w:rsidP="00634C70">
      <w:pPr>
        <w:numPr>
          <w:ilvl w:val="0"/>
          <w:numId w:val="2"/>
        </w:numPr>
        <w:spacing w:after="0" w:line="240" w:lineRule="auto"/>
        <w:rPr>
          <w:rFonts w:ascii="Times New Roman" w:eastAsia="Times New Roman" w:hAnsi="Times New Roman" w:cs="Times New Roman"/>
          <w:lang w:val="es-ES_tradnl" w:eastAsia="es-MX"/>
        </w:rPr>
      </w:pPr>
      <w:r w:rsidRPr="00634C70">
        <w:rPr>
          <w:rFonts w:ascii="Times New Roman" w:eastAsia="Times New Roman" w:hAnsi="Times New Roman" w:cs="Times New Roman"/>
          <w:lang w:val="es-ES_tradnl" w:eastAsia="es-MX"/>
        </w:rPr>
        <w:t>Acta de nacimiento.</w:t>
      </w:r>
    </w:p>
    <w:p w:rsidR="00634C70" w:rsidRPr="00634C70" w:rsidRDefault="00634C70" w:rsidP="00634C70">
      <w:pPr>
        <w:numPr>
          <w:ilvl w:val="0"/>
          <w:numId w:val="2"/>
        </w:numPr>
        <w:spacing w:after="0" w:line="240" w:lineRule="auto"/>
        <w:rPr>
          <w:rFonts w:ascii="Times New Roman" w:eastAsia="Times New Roman" w:hAnsi="Times New Roman" w:cs="Times New Roman"/>
          <w:lang w:val="es-ES_tradnl" w:eastAsia="es-MX"/>
        </w:rPr>
      </w:pPr>
      <w:r w:rsidRPr="00634C70">
        <w:rPr>
          <w:rFonts w:ascii="Times New Roman" w:eastAsia="Times New Roman" w:hAnsi="Times New Roman" w:cs="Times New Roman"/>
          <w:lang w:val="es-ES_tradnl" w:eastAsia="es-MX"/>
        </w:rPr>
        <w:t>Cartilla de servicio militar nacional liberada (hombres hasta 40 años).</w:t>
      </w:r>
    </w:p>
    <w:p w:rsidR="00634C70" w:rsidRPr="00634C70" w:rsidRDefault="00634C70" w:rsidP="00634C70">
      <w:pPr>
        <w:numPr>
          <w:ilvl w:val="0"/>
          <w:numId w:val="2"/>
        </w:numPr>
        <w:spacing w:after="0" w:line="240" w:lineRule="auto"/>
        <w:rPr>
          <w:rFonts w:ascii="Times New Roman" w:eastAsia="Times New Roman" w:hAnsi="Times New Roman" w:cs="Times New Roman"/>
          <w:lang w:val="es-ES_tradnl" w:eastAsia="es-MX"/>
        </w:rPr>
      </w:pPr>
      <w:r w:rsidRPr="00634C70">
        <w:rPr>
          <w:rFonts w:ascii="Times New Roman" w:eastAsia="Times New Roman" w:hAnsi="Times New Roman" w:cs="Times New Roman"/>
          <w:lang w:val="es-ES_tradnl" w:eastAsia="es-MX"/>
        </w:rPr>
        <w:t>Documentos de escolaridad que acrediten el perfil.</w:t>
      </w:r>
    </w:p>
    <w:p w:rsidR="00634C70" w:rsidRPr="00634C70" w:rsidRDefault="00634C70" w:rsidP="00634C70">
      <w:pPr>
        <w:numPr>
          <w:ilvl w:val="0"/>
          <w:numId w:val="2"/>
        </w:numPr>
        <w:spacing w:after="0" w:line="240" w:lineRule="auto"/>
        <w:jc w:val="both"/>
        <w:rPr>
          <w:rFonts w:ascii="Times New Roman" w:eastAsia="Times New Roman" w:hAnsi="Times New Roman" w:cs="Times New Roman"/>
          <w:lang w:val="es-ES_tradnl" w:eastAsia="es-MX"/>
        </w:rPr>
      </w:pPr>
      <w:r w:rsidRPr="00634C70">
        <w:rPr>
          <w:rFonts w:ascii="Times New Roman" w:eastAsia="Times New Roman" w:hAnsi="Times New Roman" w:cs="Times New Roman"/>
          <w:lang w:val="es-ES_tradnl" w:eastAsia="es-MX"/>
        </w:rPr>
        <w:t>Deseable certificación de la Norma Técnica de competencia laboral “Impartición de cursos grupales y presenciales”.</w:t>
      </w:r>
    </w:p>
    <w:p w:rsidR="00634C70" w:rsidRPr="00634C70" w:rsidRDefault="00634C70" w:rsidP="00634C70">
      <w:pPr>
        <w:numPr>
          <w:ilvl w:val="0"/>
          <w:numId w:val="2"/>
        </w:numPr>
        <w:spacing w:after="0" w:line="240" w:lineRule="auto"/>
        <w:rPr>
          <w:rFonts w:ascii="Times New Roman" w:eastAsia="Times New Roman" w:hAnsi="Times New Roman" w:cs="Times New Roman"/>
          <w:lang w:val="es-ES_tradnl" w:eastAsia="es-MX"/>
        </w:rPr>
      </w:pPr>
      <w:r w:rsidRPr="00634C70">
        <w:rPr>
          <w:rFonts w:ascii="Times New Roman" w:eastAsia="Times New Roman" w:hAnsi="Times New Roman" w:cs="Times New Roman"/>
          <w:lang w:val="es-ES_tradnl" w:eastAsia="es-MX"/>
        </w:rPr>
        <w:t>Currículum vitae ejecutivo (5 hojas).</w:t>
      </w:r>
    </w:p>
    <w:p w:rsidR="00634C70" w:rsidRPr="00634C70" w:rsidRDefault="00634C70" w:rsidP="00634C70">
      <w:pPr>
        <w:numPr>
          <w:ilvl w:val="0"/>
          <w:numId w:val="2"/>
        </w:numPr>
        <w:spacing w:after="0" w:line="240" w:lineRule="auto"/>
        <w:rPr>
          <w:rFonts w:ascii="Times New Roman" w:eastAsia="Times New Roman" w:hAnsi="Times New Roman" w:cs="Times New Roman"/>
          <w:lang w:val="es-ES_tradnl" w:eastAsia="es-MX"/>
        </w:rPr>
      </w:pPr>
      <w:r w:rsidRPr="00634C70">
        <w:rPr>
          <w:rFonts w:ascii="Times New Roman" w:eastAsia="Times New Roman" w:hAnsi="Times New Roman" w:cs="Times New Roman"/>
          <w:lang w:val="es-ES_tradnl" w:eastAsia="es-MX"/>
        </w:rPr>
        <w:t>Estado de cuentas del SAR, en caso de contar con ellas.</w:t>
      </w:r>
    </w:p>
    <w:p w:rsidR="00634C70" w:rsidRPr="00634C70" w:rsidRDefault="00634C70" w:rsidP="00634C70">
      <w:pPr>
        <w:keepNext/>
        <w:shd w:val="pct5" w:color="auto" w:fill="auto"/>
        <w:spacing w:after="0" w:line="240" w:lineRule="auto"/>
        <w:jc w:val="center"/>
        <w:outlineLvl w:val="1"/>
        <w:rPr>
          <w:rFonts w:ascii="Arial" w:eastAsia="Times New Roman" w:hAnsi="Arial" w:cs="Times New Roman"/>
          <w:b/>
          <w:lang w:val="es-ES_tradnl" w:eastAsia="es-MX"/>
        </w:rPr>
      </w:pPr>
      <w:r w:rsidRPr="00634C70">
        <w:rPr>
          <w:rFonts w:ascii="Arial" w:eastAsia="Times New Roman" w:hAnsi="Arial" w:cs="Times New Roman"/>
          <w:b/>
          <w:lang w:val="es-ES_tradnl" w:eastAsia="es-MX"/>
        </w:rPr>
        <w:t>ETAPAS</w:t>
      </w:r>
    </w:p>
    <w:p w:rsidR="00634C70" w:rsidRPr="00634C70" w:rsidRDefault="00634C70" w:rsidP="00634C70">
      <w:pPr>
        <w:spacing w:after="0" w:line="240" w:lineRule="auto"/>
        <w:ind w:left="720"/>
        <w:contextualSpacing/>
        <w:jc w:val="both"/>
        <w:rPr>
          <w:rFonts w:ascii="Times New Roman" w:eastAsia="Times New Roman" w:hAnsi="Times New Roman" w:cs="Times New Roman"/>
          <w:lang w:val="es-ES_tradnl" w:eastAsia="es-MX"/>
        </w:rPr>
      </w:pPr>
    </w:p>
    <w:p w:rsidR="00634C70" w:rsidRPr="00634C70" w:rsidRDefault="00634C70" w:rsidP="00634C70">
      <w:pPr>
        <w:numPr>
          <w:ilvl w:val="0"/>
          <w:numId w:val="3"/>
        </w:numPr>
        <w:spacing w:after="0" w:line="240" w:lineRule="auto"/>
        <w:contextualSpacing/>
        <w:jc w:val="both"/>
        <w:rPr>
          <w:rFonts w:ascii="Times New Roman" w:eastAsia="Times New Roman" w:hAnsi="Times New Roman" w:cs="Times New Roman"/>
          <w:lang w:val="es-ES_tradnl" w:eastAsia="es-MX"/>
        </w:rPr>
      </w:pPr>
      <w:r w:rsidRPr="00634C70">
        <w:rPr>
          <w:rFonts w:ascii="Times New Roman" w:eastAsia="Times New Roman" w:hAnsi="Times New Roman" w:cs="Times New Roman"/>
          <w:lang w:val="es-ES_tradnl" w:eastAsia="es-MX"/>
        </w:rPr>
        <w:t xml:space="preserve">Recepción digital de documentos durante el período comprendido entre la fecha publicación de la presente y las 18:00 horas del 15 de agosto de 2013, en el portal </w:t>
      </w:r>
      <w:hyperlink r:id="rId8" w:history="1">
        <w:r w:rsidRPr="00634C70">
          <w:rPr>
            <w:rFonts w:ascii="Times New Roman" w:eastAsia="Times New Roman" w:hAnsi="Times New Roman" w:cs="Times New Roman"/>
            <w:color w:val="0000FF" w:themeColor="hyperlink"/>
            <w:u w:val="single"/>
            <w:lang w:val="es-ES" w:eastAsia="es-MX"/>
          </w:rPr>
          <w:t>http://sems.gob.mx/es/sems/convocatoriahumanidades</w:t>
        </w:r>
      </w:hyperlink>
    </w:p>
    <w:p w:rsidR="00634C70" w:rsidRPr="00634C70" w:rsidRDefault="00634C70" w:rsidP="00634C70">
      <w:pPr>
        <w:numPr>
          <w:ilvl w:val="0"/>
          <w:numId w:val="3"/>
        </w:numPr>
        <w:spacing w:after="0" w:line="240" w:lineRule="auto"/>
        <w:contextualSpacing/>
        <w:jc w:val="both"/>
        <w:rPr>
          <w:rFonts w:ascii="Times New Roman" w:eastAsia="Times New Roman" w:hAnsi="Times New Roman" w:cs="Times New Roman"/>
          <w:lang w:val="es-ES_tradnl" w:eastAsia="es-MX"/>
        </w:rPr>
      </w:pPr>
      <w:r w:rsidRPr="00634C70">
        <w:rPr>
          <w:rFonts w:ascii="Times New Roman" w:eastAsia="Times New Roman" w:hAnsi="Times New Roman" w:cs="Times New Roman"/>
          <w:lang w:val="es-ES_tradnl" w:eastAsia="es-MX"/>
        </w:rPr>
        <w:t>Los aspirantes que cumplan satisfactoriamente con los requisitos de la convocatoria, serán seleccionados mediante revisión curricular entre el día 16 y 23 de agosto.</w:t>
      </w:r>
    </w:p>
    <w:p w:rsidR="00634C70" w:rsidRPr="00634C70" w:rsidRDefault="00634C70" w:rsidP="00634C70">
      <w:pPr>
        <w:numPr>
          <w:ilvl w:val="0"/>
          <w:numId w:val="3"/>
        </w:numPr>
        <w:spacing w:after="0" w:line="240" w:lineRule="auto"/>
        <w:contextualSpacing/>
        <w:jc w:val="both"/>
        <w:rPr>
          <w:rFonts w:ascii="Times New Roman" w:eastAsia="Times New Roman" w:hAnsi="Times New Roman" w:cs="Times New Roman"/>
          <w:lang w:val="es-ES_tradnl" w:eastAsia="es-MX"/>
        </w:rPr>
      </w:pPr>
      <w:r w:rsidRPr="00634C70">
        <w:rPr>
          <w:rFonts w:ascii="Times New Roman" w:eastAsia="Times New Roman" w:hAnsi="Times New Roman" w:cs="Times New Roman"/>
          <w:lang w:val="es-ES_tradnl" w:eastAsia="es-MX"/>
        </w:rPr>
        <w:t>Los participantes que hayan sido seleccionados serán informados el día lunes 26 de agosto, mediante la publicación de resultados en el portal donde se realizó el registro.</w:t>
      </w:r>
    </w:p>
    <w:p w:rsidR="00634C70" w:rsidRPr="00634C70" w:rsidRDefault="00634C70" w:rsidP="00634C70">
      <w:pPr>
        <w:numPr>
          <w:ilvl w:val="0"/>
          <w:numId w:val="3"/>
        </w:numPr>
        <w:spacing w:after="0" w:line="240" w:lineRule="auto"/>
        <w:contextualSpacing/>
        <w:jc w:val="both"/>
        <w:rPr>
          <w:rFonts w:ascii="Times New Roman" w:eastAsia="Times New Roman" w:hAnsi="Times New Roman" w:cs="Times New Roman"/>
          <w:lang w:val="es-ES_tradnl" w:eastAsia="es-MX"/>
        </w:rPr>
      </w:pPr>
      <w:r w:rsidRPr="00634C70">
        <w:rPr>
          <w:rFonts w:ascii="Times New Roman" w:eastAsia="Times New Roman" w:hAnsi="Times New Roman" w:cs="Times New Roman"/>
          <w:lang w:val="es-ES_tradnl" w:eastAsia="es-MX"/>
        </w:rPr>
        <w:t>La revisión documental y la contratación de los participantes seleccionados se realizarán del martes 27 al viernes 30 de agosto. La distribución de los docentes se llevará a cabo en acuerdo a la apertura de grupos y conforme a la disponibilidad presupuestal existente.</w:t>
      </w:r>
    </w:p>
    <w:p w:rsidR="00197939" w:rsidRPr="00197939" w:rsidRDefault="00634C70" w:rsidP="00197939">
      <w:pPr>
        <w:numPr>
          <w:ilvl w:val="0"/>
          <w:numId w:val="3"/>
        </w:numPr>
        <w:spacing w:after="0" w:line="240" w:lineRule="auto"/>
        <w:contextualSpacing/>
        <w:jc w:val="both"/>
        <w:rPr>
          <w:rFonts w:ascii="Times New Roman" w:eastAsia="Times New Roman" w:hAnsi="Times New Roman" w:cs="Times New Roman"/>
          <w:lang w:val="es-ES_tradnl" w:eastAsia="es-MX"/>
        </w:rPr>
      </w:pPr>
      <w:r w:rsidRPr="00634C70">
        <w:rPr>
          <w:rFonts w:ascii="Times New Roman" w:eastAsia="Times New Roman" w:hAnsi="Times New Roman" w:cs="Times New Roman"/>
          <w:lang w:val="es-ES_tradnl" w:eastAsia="es-MX"/>
        </w:rPr>
        <w:t>El personal contratado iniciará sus actividades docentes a partir del</w:t>
      </w:r>
      <w:r w:rsidR="00197939">
        <w:rPr>
          <w:rFonts w:ascii="Times New Roman" w:eastAsia="Times New Roman" w:hAnsi="Times New Roman" w:cs="Times New Roman"/>
          <w:lang w:val="es-ES_tradnl" w:eastAsia="es-MX"/>
        </w:rPr>
        <w:t xml:space="preserve"> lunes 02 de septiembre de 2013</w:t>
      </w:r>
    </w:p>
    <w:p w:rsidR="00634C70" w:rsidRPr="00634C70" w:rsidRDefault="00634C70" w:rsidP="00634C70">
      <w:pPr>
        <w:spacing w:after="0" w:line="240" w:lineRule="auto"/>
        <w:jc w:val="right"/>
        <w:rPr>
          <w:rFonts w:ascii="Arial" w:eastAsia="Times New Roman" w:hAnsi="Arial" w:cs="Times New Roman"/>
          <w:b/>
          <w:lang w:val="es-ES_tradnl" w:eastAsia="es-MX"/>
        </w:rPr>
      </w:pPr>
      <w:r w:rsidRPr="00634C70">
        <w:rPr>
          <w:rFonts w:ascii="Arial" w:eastAsia="Times New Roman" w:hAnsi="Arial" w:cs="Times New Roman"/>
          <w:b/>
          <w:lang w:val="es-ES_tradnl" w:eastAsia="es-MX"/>
        </w:rPr>
        <w:t>México, D.F., julio de 2013</w:t>
      </w:r>
    </w:p>
    <w:p w:rsidR="00634C70" w:rsidRPr="00634C70" w:rsidRDefault="00634C70" w:rsidP="00634C70">
      <w:pPr>
        <w:spacing w:after="0" w:line="240" w:lineRule="auto"/>
        <w:rPr>
          <w:rFonts w:ascii="Arial" w:eastAsia="Times New Roman" w:hAnsi="Arial" w:cs="Times New Roman"/>
          <w:b/>
          <w:lang w:val="es-ES_tradnl" w:eastAsia="es-MX"/>
        </w:rPr>
        <w:sectPr w:rsidR="00634C70" w:rsidRPr="00634C70">
          <w:type w:val="continuous"/>
          <w:pgSz w:w="12242" w:h="19442"/>
          <w:pgMar w:top="284" w:right="567" w:bottom="284" w:left="567" w:header="851" w:footer="1499" w:gutter="0"/>
          <w:cols w:num="2" w:space="618"/>
        </w:sectPr>
      </w:pPr>
    </w:p>
    <w:p w:rsidR="00634C70" w:rsidRPr="00634C70" w:rsidRDefault="00634C70" w:rsidP="00634C70">
      <w:pPr>
        <w:spacing w:after="0" w:line="240" w:lineRule="auto"/>
        <w:rPr>
          <w:rFonts w:ascii="Times New Roman" w:eastAsia="Times New Roman" w:hAnsi="Times New Roman" w:cs="Times New Roman"/>
          <w:sz w:val="20"/>
          <w:szCs w:val="20"/>
          <w:lang w:val="es-ES_tradnl" w:eastAsia="es-MX"/>
        </w:rPr>
      </w:pPr>
      <w:r w:rsidRPr="00634C70">
        <w:rPr>
          <w:rFonts w:ascii="Times New Roman" w:eastAsia="Times New Roman" w:hAnsi="Times New Roman" w:cs="Times New Roman"/>
          <w:noProof/>
          <w:sz w:val="20"/>
          <w:szCs w:val="20"/>
          <w:lang w:eastAsia="es-MX"/>
        </w:rPr>
        <w:lastRenderedPageBreak/>
        <mc:AlternateContent>
          <mc:Choice Requires="wps">
            <w:drawing>
              <wp:anchor distT="0" distB="0" distL="114300" distR="114300" simplePos="0" relativeHeight="251659264" behindDoc="0" locked="0" layoutInCell="1" allowOverlap="1" wp14:anchorId="42C8C0CD" wp14:editId="2A994547">
                <wp:simplePos x="0" y="0"/>
                <wp:positionH relativeFrom="column">
                  <wp:posOffset>2060575</wp:posOffset>
                </wp:positionH>
                <wp:positionV relativeFrom="paragraph">
                  <wp:posOffset>565150</wp:posOffset>
                </wp:positionV>
                <wp:extent cx="2919730" cy="914400"/>
                <wp:effectExtent l="3175" t="3175" r="127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7939" w:rsidRDefault="00197939" w:rsidP="00197939">
                            <w:pPr>
                              <w:rPr>
                                <w:rFonts w:ascii="Arial" w:hAnsi="Arial" w:cs="Arial"/>
                              </w:rPr>
                            </w:pPr>
                          </w:p>
                          <w:p w:rsidR="00634C70" w:rsidRDefault="00634C70" w:rsidP="00634C7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62.25pt;margin-top:44.5pt;width:229.9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2CgQ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" stroked="f">
                <v:textbox>
                  <w:txbxContent>
                    <w:p w:rsidR="00197939" w:rsidRDefault="00197939" w:rsidP="00197939">
                      <w:pPr>
                        <w:rPr>
                          <w:rFonts w:ascii="Arial" w:hAnsi="Arial" w:cs="Arial"/>
                        </w:rPr>
                      </w:pPr>
                    </w:p>
                    <w:p w:rsidR="00634C70" w:rsidRDefault="00634C70" w:rsidP="00634C70">
                      <w:pPr>
                        <w:jc w:val="center"/>
                        <w:rPr>
                          <w:rFonts w:ascii="Arial" w:hAnsi="Arial" w:cs="Arial"/>
                        </w:rPr>
                      </w:pPr>
                    </w:p>
                  </w:txbxContent>
                </v:textbox>
              </v:shape>
            </w:pict>
          </mc:Fallback>
        </mc:AlternateContent>
      </w:r>
    </w:p>
    <w:p w:rsidR="00B45E43" w:rsidRPr="00634C70" w:rsidRDefault="00B45E43">
      <w:pPr>
        <w:rPr>
          <w:lang w:val="es-ES_tradnl"/>
        </w:rPr>
      </w:pPr>
      <w:bookmarkStart w:id="0" w:name="_GoBack"/>
      <w:bookmarkEnd w:id="0"/>
    </w:p>
    <w:sectPr w:rsidR="00B45E43" w:rsidRPr="00634C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49B6"/>
    <w:multiLevelType w:val="hybridMultilevel"/>
    <w:tmpl w:val="9B4AE77A"/>
    <w:lvl w:ilvl="0" w:tplc="68CAAC12">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342E76AB"/>
    <w:multiLevelType w:val="multilevel"/>
    <w:tmpl w:val="B364B76E"/>
    <w:lvl w:ilvl="0">
      <w:start w:val="1"/>
      <w:numFmt w:val="bullet"/>
      <w:lvlText w:val=""/>
      <w:lvlJc w:val="left"/>
      <w:pPr>
        <w:tabs>
          <w:tab w:val="num" w:pos="36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442D29FE"/>
    <w:multiLevelType w:val="singleLevel"/>
    <w:tmpl w:val="080A0001"/>
    <w:lvl w:ilvl="0">
      <w:start w:val="1"/>
      <w:numFmt w:val="bullet"/>
      <w:lvlText w:val=""/>
      <w:lvlJc w:val="left"/>
      <w:pPr>
        <w:ind w:left="360" w:hanging="360"/>
      </w:pPr>
      <w:rPr>
        <w:rFonts w:ascii="Symbol" w:hAnsi="Symbol"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4A6"/>
    <w:rsid w:val="000212C0"/>
    <w:rsid w:val="00197939"/>
    <w:rsid w:val="004674A6"/>
    <w:rsid w:val="00634C70"/>
    <w:rsid w:val="00B45E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34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4C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34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4C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606129">
      <w:bodyDiv w:val="1"/>
      <w:marLeft w:val="0"/>
      <w:marRight w:val="0"/>
      <w:marTop w:val="0"/>
      <w:marBottom w:val="0"/>
      <w:divBdr>
        <w:top w:val="none" w:sz="0" w:space="0" w:color="auto"/>
        <w:left w:val="none" w:sz="0" w:space="0" w:color="auto"/>
        <w:bottom w:val="none" w:sz="0" w:space="0" w:color="auto"/>
        <w:right w:val="none" w:sz="0" w:space="0" w:color="auto"/>
      </w:divBdr>
    </w:div>
    <w:div w:id="20452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s.gob.mx/es/sems/convocatoriahumanidades"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mx/url?sa=i&amp;rct=j&amp;q=logotipo+sep&amp;source=images&amp;cd=&amp;cad=rja&amp;docid=G_jDlWLkJmad7M&amp;tbnid=ZTYjYs5QLuyn6M:&amp;ved=0CAUQjRw&amp;url=http://www.itch.edu.mx/?page_id=1287&amp;ei=naMCUsK8KsP0yQH9yoCQDQ&amp;bvm=bv.50310824,d.aWc&amp;psig=AFQjCNHgTC7GIPpyQCUNdddstubXomY_2Q&amp;ust=137599100008188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595</Words>
  <Characters>3277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2013-08-07T19:39:00Z</dcterms:created>
  <dcterms:modified xsi:type="dcterms:W3CDTF">2013-08-07T20:02:00Z</dcterms:modified>
</cp:coreProperties>
</file>